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3896" w14:textId="54641505" w:rsidR="006337F9" w:rsidRDefault="006337F9" w:rsidP="006C6566">
      <w:pPr>
        <w:jc w:val="center"/>
        <w:rPr>
          <w:b/>
          <w:sz w:val="22"/>
        </w:rPr>
      </w:pPr>
      <w:r>
        <w:rPr>
          <w:b/>
          <w:noProof/>
          <w:sz w:val="22"/>
        </w:rPr>
        <w:drawing>
          <wp:inline distT="0" distB="0" distL="0" distR="0" wp14:anchorId="1E87357D" wp14:editId="26BC1E92">
            <wp:extent cx="1912690" cy="6349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1956135" cy="649328"/>
                    </a:xfrm>
                    <a:prstGeom prst="rect">
                      <a:avLst/>
                    </a:prstGeom>
                  </pic:spPr>
                </pic:pic>
              </a:graphicData>
            </a:graphic>
          </wp:inline>
        </w:drawing>
      </w:r>
    </w:p>
    <w:p w14:paraId="40410C9F" w14:textId="77777777" w:rsidR="006337F9" w:rsidRDefault="006337F9" w:rsidP="006C6566">
      <w:pPr>
        <w:jc w:val="center"/>
        <w:rPr>
          <w:b/>
          <w:sz w:val="22"/>
        </w:rPr>
      </w:pPr>
    </w:p>
    <w:p w14:paraId="6864CB56" w14:textId="02DBAB23" w:rsidR="004C4E64" w:rsidRPr="00666C14" w:rsidRDefault="006C6566" w:rsidP="006C6566">
      <w:pPr>
        <w:jc w:val="center"/>
        <w:rPr>
          <w:b/>
          <w:sz w:val="22"/>
        </w:rPr>
      </w:pPr>
      <w:r w:rsidRPr="00666C14">
        <w:rPr>
          <w:b/>
          <w:sz w:val="22"/>
        </w:rPr>
        <w:t xml:space="preserve">MINUTES OF THE REGULARLY SCHEDULED </w:t>
      </w:r>
      <w:r w:rsidRPr="00666C14">
        <w:rPr>
          <w:b/>
          <w:sz w:val="22"/>
        </w:rPr>
        <w:br/>
        <w:t xml:space="preserve">BUSINESS MEETING OF THE TENNESSEE VOLUNTEER </w:t>
      </w:r>
      <w:r w:rsidRPr="00666C14">
        <w:rPr>
          <w:b/>
          <w:sz w:val="22"/>
        </w:rPr>
        <w:br/>
        <w:t>CHAPTER OF THE CMAA</w:t>
      </w:r>
    </w:p>
    <w:p w14:paraId="7DD98B4A" w14:textId="0EA63D0D" w:rsidR="006C6566" w:rsidRPr="00666C14" w:rsidRDefault="002B0CC0" w:rsidP="006C6566">
      <w:pPr>
        <w:jc w:val="center"/>
        <w:rPr>
          <w:b/>
          <w:sz w:val="22"/>
        </w:rPr>
      </w:pPr>
      <w:r>
        <w:rPr>
          <w:b/>
          <w:sz w:val="22"/>
        </w:rPr>
        <w:t>MAY 8, 2020</w:t>
      </w:r>
    </w:p>
    <w:p w14:paraId="1DC1890D" w14:textId="77777777" w:rsidR="006C6566" w:rsidRPr="00666C14" w:rsidRDefault="006C6566" w:rsidP="006C6566">
      <w:pPr>
        <w:jc w:val="center"/>
        <w:rPr>
          <w:b/>
          <w:sz w:val="22"/>
        </w:rPr>
      </w:pPr>
    </w:p>
    <w:p w14:paraId="24B3723E" w14:textId="3CF9DD50" w:rsidR="006C6566" w:rsidRPr="00971DC6" w:rsidRDefault="006C6566" w:rsidP="006C6566">
      <w:pPr>
        <w:rPr>
          <w:sz w:val="20"/>
          <w:szCs w:val="21"/>
        </w:rPr>
      </w:pPr>
      <w:r w:rsidRPr="00971DC6">
        <w:rPr>
          <w:sz w:val="20"/>
          <w:szCs w:val="21"/>
        </w:rPr>
        <w:t xml:space="preserve">Pursuant to notice duly given, the regular quarterly meeting of the Tennessee Volunteer Chapter of CMAA (the “Chapter”) was held </w:t>
      </w:r>
      <w:r w:rsidR="002B0CC0">
        <w:rPr>
          <w:sz w:val="20"/>
          <w:szCs w:val="21"/>
        </w:rPr>
        <w:t>virtually via Zoom on Friday, May 8, 2020.</w:t>
      </w:r>
    </w:p>
    <w:p w14:paraId="1332890C" w14:textId="77777777" w:rsidR="006C6566" w:rsidRPr="00971DC6" w:rsidRDefault="006C6566" w:rsidP="006C6566">
      <w:pPr>
        <w:rPr>
          <w:sz w:val="20"/>
          <w:szCs w:val="21"/>
        </w:rPr>
      </w:pPr>
    </w:p>
    <w:p w14:paraId="14C040A4" w14:textId="20914D02" w:rsidR="006C6566" w:rsidRPr="00971DC6" w:rsidRDefault="006C6566" w:rsidP="006C6566">
      <w:pPr>
        <w:rPr>
          <w:sz w:val="20"/>
          <w:szCs w:val="21"/>
        </w:rPr>
      </w:pPr>
      <w:r w:rsidRPr="00971DC6">
        <w:rPr>
          <w:sz w:val="20"/>
          <w:szCs w:val="21"/>
        </w:rPr>
        <w:t>The following chapter members were present</w:t>
      </w:r>
      <w:r w:rsidR="008F6C05" w:rsidRPr="00971DC6">
        <w:rPr>
          <w:sz w:val="20"/>
          <w:szCs w:val="21"/>
        </w:rPr>
        <w:t>:</w:t>
      </w:r>
      <w:r w:rsidR="00876CA1" w:rsidRPr="00971DC6">
        <w:rPr>
          <w:sz w:val="20"/>
          <w:szCs w:val="21"/>
        </w:rPr>
        <w:t xml:space="preserve"> </w:t>
      </w:r>
      <w:r w:rsidR="002B0CC0">
        <w:rPr>
          <w:sz w:val="20"/>
          <w:szCs w:val="21"/>
        </w:rPr>
        <w:t xml:space="preserve">Chris </w:t>
      </w:r>
      <w:r w:rsidR="00C26846">
        <w:rPr>
          <w:sz w:val="20"/>
          <w:szCs w:val="21"/>
        </w:rPr>
        <w:t>Almond</w:t>
      </w:r>
      <w:r w:rsidR="002B0CC0">
        <w:rPr>
          <w:sz w:val="20"/>
          <w:szCs w:val="21"/>
        </w:rPr>
        <w:t xml:space="preserve">, CCM, Chris Brown, Kris Garner, CCM, Matt Judge, Michael Murray, CCM, Matt Tornow, Robby Watson, and Shawn Wilkes, CCM. The following guests were present: </w:t>
      </w:r>
      <w:r w:rsidR="00A555E1">
        <w:rPr>
          <w:sz w:val="20"/>
          <w:szCs w:val="21"/>
        </w:rPr>
        <w:t xml:space="preserve">Bill Boothe, Heather Crutcher, CCM, Miriam Hall, </w:t>
      </w:r>
      <w:r w:rsidR="002B0CC0">
        <w:rPr>
          <w:sz w:val="20"/>
          <w:szCs w:val="21"/>
        </w:rPr>
        <w:t xml:space="preserve">Kevin Walls, PGA, </w:t>
      </w:r>
      <w:r w:rsidR="00897AE6" w:rsidRPr="00971DC6">
        <w:rPr>
          <w:sz w:val="20"/>
          <w:szCs w:val="21"/>
        </w:rPr>
        <w:t>and Dori Paschall, Chapter Managing Director</w:t>
      </w:r>
      <w:r w:rsidR="00A555E1">
        <w:rPr>
          <w:sz w:val="20"/>
          <w:szCs w:val="21"/>
        </w:rPr>
        <w:t>.</w:t>
      </w:r>
    </w:p>
    <w:p w14:paraId="2E7C9EA8" w14:textId="77777777" w:rsidR="00976706" w:rsidRPr="00971DC6" w:rsidRDefault="00976706" w:rsidP="006C6566">
      <w:pPr>
        <w:rPr>
          <w:sz w:val="20"/>
          <w:szCs w:val="21"/>
        </w:rPr>
      </w:pPr>
    </w:p>
    <w:p w14:paraId="7DDF6D04" w14:textId="6E844BF8" w:rsidR="00976706" w:rsidRPr="00971DC6" w:rsidRDefault="00C4522C" w:rsidP="006C6566">
      <w:pPr>
        <w:rPr>
          <w:b/>
          <w:sz w:val="20"/>
          <w:szCs w:val="21"/>
        </w:rPr>
      </w:pPr>
      <w:r w:rsidRPr="00971DC6">
        <w:rPr>
          <w:b/>
          <w:sz w:val="20"/>
          <w:szCs w:val="21"/>
        </w:rPr>
        <w:t xml:space="preserve">President’s Report – </w:t>
      </w:r>
      <w:r w:rsidR="002B0CC0">
        <w:rPr>
          <w:b/>
          <w:sz w:val="20"/>
          <w:szCs w:val="21"/>
        </w:rPr>
        <w:t>Ben Jones, CCM</w:t>
      </w:r>
    </w:p>
    <w:p w14:paraId="311633C1" w14:textId="4578AEBE" w:rsidR="00C4522C" w:rsidRPr="00971DC6" w:rsidRDefault="00C4522C" w:rsidP="00702212">
      <w:pPr>
        <w:rPr>
          <w:sz w:val="20"/>
          <w:szCs w:val="21"/>
        </w:rPr>
      </w:pPr>
      <w:r w:rsidRPr="00971DC6">
        <w:rPr>
          <w:sz w:val="20"/>
          <w:szCs w:val="21"/>
        </w:rPr>
        <w:tab/>
      </w:r>
      <w:r w:rsidR="00A555E1" w:rsidRPr="00A555E1">
        <w:rPr>
          <w:sz w:val="20"/>
          <w:szCs w:val="21"/>
        </w:rPr>
        <w:t>Dori Paschall</w:t>
      </w:r>
      <w:r w:rsidR="00A555E1">
        <w:rPr>
          <w:sz w:val="20"/>
          <w:szCs w:val="21"/>
        </w:rPr>
        <w:t>, Chapter Managing Director, called the meeting to order at 2:</w:t>
      </w:r>
      <w:r w:rsidR="00FF5911">
        <w:rPr>
          <w:sz w:val="20"/>
          <w:szCs w:val="21"/>
        </w:rPr>
        <w:t>36</w:t>
      </w:r>
      <w:r w:rsidR="00A555E1">
        <w:rPr>
          <w:sz w:val="20"/>
          <w:szCs w:val="21"/>
        </w:rPr>
        <w:t xml:space="preserve"> p.m. EST.</w:t>
      </w:r>
      <w:r w:rsidR="00FF5911">
        <w:rPr>
          <w:sz w:val="20"/>
          <w:szCs w:val="21"/>
        </w:rPr>
        <w:t xml:space="preserve"> She welcomed everyone to the virtual Zoom meetin</w:t>
      </w:r>
      <w:r w:rsidR="00574E56">
        <w:rPr>
          <w:sz w:val="20"/>
          <w:szCs w:val="21"/>
        </w:rPr>
        <w:t xml:space="preserve">g. </w:t>
      </w:r>
    </w:p>
    <w:p w14:paraId="6A1E97D2" w14:textId="77777777" w:rsidR="00C4522C" w:rsidRPr="00971DC6" w:rsidRDefault="00C4522C" w:rsidP="006C6566">
      <w:pPr>
        <w:rPr>
          <w:sz w:val="20"/>
          <w:szCs w:val="21"/>
        </w:rPr>
      </w:pPr>
    </w:p>
    <w:p w14:paraId="16CC7329" w14:textId="5F3BC9FE" w:rsidR="00976706" w:rsidRPr="00971DC6" w:rsidRDefault="00976706" w:rsidP="006C6566">
      <w:pPr>
        <w:rPr>
          <w:b/>
          <w:sz w:val="20"/>
          <w:szCs w:val="21"/>
        </w:rPr>
      </w:pPr>
      <w:r w:rsidRPr="00971DC6">
        <w:rPr>
          <w:b/>
          <w:sz w:val="20"/>
          <w:szCs w:val="21"/>
        </w:rPr>
        <w:t xml:space="preserve">Vice President’s Report – </w:t>
      </w:r>
      <w:r w:rsidR="00A555E1">
        <w:rPr>
          <w:b/>
          <w:sz w:val="20"/>
          <w:szCs w:val="21"/>
        </w:rPr>
        <w:t>Michael Murray</w:t>
      </w:r>
      <w:r w:rsidRPr="00971DC6">
        <w:rPr>
          <w:b/>
          <w:sz w:val="20"/>
          <w:szCs w:val="21"/>
        </w:rPr>
        <w:t>, CCM</w:t>
      </w:r>
    </w:p>
    <w:p w14:paraId="784B16C2" w14:textId="4EE3B5C8" w:rsidR="00627CC1" w:rsidRDefault="00976706" w:rsidP="00876CA1">
      <w:pPr>
        <w:rPr>
          <w:sz w:val="20"/>
          <w:szCs w:val="21"/>
        </w:rPr>
      </w:pPr>
      <w:r w:rsidRPr="00971DC6">
        <w:rPr>
          <w:sz w:val="20"/>
          <w:szCs w:val="21"/>
        </w:rPr>
        <w:tab/>
      </w:r>
      <w:r w:rsidR="00A555E1">
        <w:rPr>
          <w:sz w:val="20"/>
          <w:szCs w:val="21"/>
        </w:rPr>
        <w:t xml:space="preserve">Mr. Murray gave an update on his club, Chattanooga G&amp;CC, and measures they have taken to re-open during the COVID-19 pandemic. </w:t>
      </w:r>
      <w:r w:rsidR="00574E56">
        <w:rPr>
          <w:sz w:val="20"/>
          <w:szCs w:val="21"/>
        </w:rPr>
        <w:t>The City of Chattanooga</w:t>
      </w:r>
      <w:r w:rsidR="002225A1">
        <w:rPr>
          <w:sz w:val="20"/>
          <w:szCs w:val="21"/>
        </w:rPr>
        <w:t xml:space="preserve"> shut down all</w:t>
      </w:r>
      <w:r w:rsidR="00574E56">
        <w:rPr>
          <w:sz w:val="20"/>
          <w:szCs w:val="21"/>
        </w:rPr>
        <w:t xml:space="preserve"> parks</w:t>
      </w:r>
      <w:r w:rsidR="002225A1">
        <w:rPr>
          <w:sz w:val="20"/>
          <w:szCs w:val="21"/>
        </w:rPr>
        <w:t xml:space="preserve">, public areas, </w:t>
      </w:r>
      <w:r w:rsidR="00574E56">
        <w:rPr>
          <w:sz w:val="20"/>
          <w:szCs w:val="21"/>
        </w:rPr>
        <w:t xml:space="preserve">and golf courses therefore shutting down everything at the club with exception to to-go food orders for three weeks. The to-go food during this time was really successful with nearly 60% of the club’s normal ala cart dining taking place through our to-go options. These options included pantry packages with steak and seafood options, and family meal packages. All were very well received by the members. </w:t>
      </w:r>
      <w:r w:rsidR="00EF793D">
        <w:rPr>
          <w:sz w:val="20"/>
          <w:szCs w:val="21"/>
        </w:rPr>
        <w:t>Golf operations resumed May 1</w:t>
      </w:r>
      <w:r w:rsidR="00EF793D" w:rsidRPr="002225A1">
        <w:rPr>
          <w:sz w:val="20"/>
          <w:szCs w:val="21"/>
          <w:vertAlign w:val="superscript"/>
        </w:rPr>
        <w:t>st</w:t>
      </w:r>
      <w:r w:rsidR="002225A1">
        <w:rPr>
          <w:sz w:val="20"/>
          <w:szCs w:val="21"/>
        </w:rPr>
        <w:t xml:space="preserve">. </w:t>
      </w:r>
      <w:r w:rsidR="00EF793D">
        <w:rPr>
          <w:sz w:val="20"/>
          <w:szCs w:val="21"/>
        </w:rPr>
        <w:t xml:space="preserve">The clubhouse also opened on May 1st at half capacity using the </w:t>
      </w:r>
      <w:hyperlink r:id="rId7" w:history="1">
        <w:r w:rsidR="00EF793D" w:rsidRPr="00EF793D">
          <w:rPr>
            <w:rStyle w:val="Hyperlink"/>
            <w:sz w:val="20"/>
            <w:szCs w:val="21"/>
          </w:rPr>
          <w:t>Tennessee Pledge</w:t>
        </w:r>
      </w:hyperlink>
      <w:r w:rsidR="00EF793D">
        <w:rPr>
          <w:sz w:val="20"/>
          <w:szCs w:val="21"/>
        </w:rPr>
        <w:t xml:space="preserve"> for guidelines, taking member temperatures and asking them to wear masks. The taking of temperatures went on for a few hours and eventually stopped due to members not wanting to do it. The staff were also uncomfortable administering this. Requests for members to wear masks remained in place and the usage of them by members depend</w:t>
      </w:r>
      <w:r w:rsidR="002225A1">
        <w:rPr>
          <w:sz w:val="20"/>
          <w:szCs w:val="21"/>
        </w:rPr>
        <w:t>s</w:t>
      </w:r>
      <w:r w:rsidR="00EF793D">
        <w:rPr>
          <w:sz w:val="20"/>
          <w:szCs w:val="21"/>
        </w:rPr>
        <w:t xml:space="preserve"> mostly on age with members aged 65+ wearing them frequently. Staff members are having their temperatures taken daily and are required to wear masks. </w:t>
      </w:r>
    </w:p>
    <w:p w14:paraId="1E7037B1" w14:textId="2C2F7E99" w:rsidR="00EF793D" w:rsidRPr="00971DC6" w:rsidRDefault="00EF793D" w:rsidP="00876CA1">
      <w:pPr>
        <w:rPr>
          <w:sz w:val="20"/>
          <w:szCs w:val="21"/>
        </w:rPr>
      </w:pPr>
      <w:r>
        <w:rPr>
          <w:sz w:val="20"/>
          <w:szCs w:val="21"/>
        </w:rPr>
        <w:tab/>
        <w:t xml:space="preserve">Mr. Murray continued </w:t>
      </w:r>
      <w:r w:rsidR="00BF4B56">
        <w:rPr>
          <w:sz w:val="20"/>
          <w:szCs w:val="21"/>
        </w:rPr>
        <w:t>with discussions on how his club is planning to open their pool. There is no official date posted in Chattanooga for pools to open, but July 1</w:t>
      </w:r>
      <w:r w:rsidR="00BF4B56" w:rsidRPr="00BF4B56">
        <w:rPr>
          <w:sz w:val="20"/>
          <w:szCs w:val="21"/>
          <w:vertAlign w:val="superscript"/>
        </w:rPr>
        <w:t>st</w:t>
      </w:r>
      <w:r w:rsidR="00BF4B56">
        <w:rPr>
          <w:sz w:val="20"/>
          <w:szCs w:val="21"/>
        </w:rPr>
        <w:t xml:space="preserve"> has been floated out as a possible open date for pools in the community.</w:t>
      </w:r>
      <w:r w:rsidR="00803D75">
        <w:rPr>
          <w:sz w:val="20"/>
          <w:szCs w:val="21"/>
        </w:rPr>
        <w:t xml:space="preserve"> </w:t>
      </w:r>
      <w:r w:rsidR="00BF4B56">
        <w:rPr>
          <w:sz w:val="20"/>
          <w:szCs w:val="21"/>
        </w:rPr>
        <w:t>CGCC is</w:t>
      </w:r>
      <w:r w:rsidR="00803D75">
        <w:rPr>
          <w:sz w:val="20"/>
          <w:szCs w:val="21"/>
        </w:rPr>
        <w:t xml:space="preserve"> work</w:t>
      </w:r>
      <w:r w:rsidR="00BF4B56">
        <w:rPr>
          <w:sz w:val="20"/>
          <w:szCs w:val="21"/>
        </w:rPr>
        <w:t>ing</w:t>
      </w:r>
      <w:r w:rsidR="00803D75">
        <w:rPr>
          <w:sz w:val="20"/>
          <w:szCs w:val="21"/>
        </w:rPr>
        <w:t xml:space="preserve"> with </w:t>
      </w:r>
      <w:r w:rsidR="00BF4B56">
        <w:rPr>
          <w:sz w:val="20"/>
          <w:szCs w:val="21"/>
        </w:rPr>
        <w:t>the</w:t>
      </w:r>
      <w:r w:rsidR="00803D75">
        <w:rPr>
          <w:sz w:val="20"/>
          <w:szCs w:val="21"/>
        </w:rPr>
        <w:t xml:space="preserve"> local health department</w:t>
      </w:r>
      <w:r w:rsidR="00BF4B56">
        <w:rPr>
          <w:sz w:val="20"/>
          <w:szCs w:val="21"/>
        </w:rPr>
        <w:t xml:space="preserve"> and he plans to</w:t>
      </w:r>
      <w:r w:rsidR="00803D75">
        <w:rPr>
          <w:sz w:val="20"/>
          <w:szCs w:val="21"/>
        </w:rPr>
        <w:t xml:space="preserve"> submit a petition and </w:t>
      </w:r>
      <w:r w:rsidR="00BF4B56">
        <w:rPr>
          <w:sz w:val="20"/>
          <w:szCs w:val="21"/>
        </w:rPr>
        <w:t xml:space="preserve">letter requesting to open the pool later this month (May). </w:t>
      </w:r>
      <w:r w:rsidR="00803D75">
        <w:rPr>
          <w:sz w:val="20"/>
          <w:szCs w:val="21"/>
        </w:rPr>
        <w:t>CGCC is still working through how they will manage members access to the pool, whether by reservation, lottery, or other process. Social distance guidelines and other measures will be greatly considered to determine the best management strategy for the members to enjoy the pool.</w:t>
      </w:r>
    </w:p>
    <w:p w14:paraId="413FF701" w14:textId="77777777" w:rsidR="001026FF" w:rsidRPr="00971DC6" w:rsidRDefault="001026FF" w:rsidP="006C6566">
      <w:pPr>
        <w:rPr>
          <w:sz w:val="20"/>
          <w:szCs w:val="21"/>
        </w:rPr>
      </w:pPr>
    </w:p>
    <w:p w14:paraId="6F11732C" w14:textId="7F0DEA0B" w:rsidR="00976706" w:rsidRPr="00971DC6" w:rsidRDefault="00976706" w:rsidP="006C6566">
      <w:pPr>
        <w:rPr>
          <w:b/>
          <w:sz w:val="20"/>
          <w:szCs w:val="21"/>
        </w:rPr>
      </w:pPr>
      <w:r w:rsidRPr="00971DC6">
        <w:rPr>
          <w:b/>
          <w:sz w:val="20"/>
          <w:szCs w:val="21"/>
        </w:rPr>
        <w:t xml:space="preserve">Treasurer’s Report – Dori </w:t>
      </w:r>
      <w:r w:rsidR="00C958F7" w:rsidRPr="00971DC6">
        <w:rPr>
          <w:b/>
          <w:sz w:val="20"/>
          <w:szCs w:val="21"/>
        </w:rPr>
        <w:t xml:space="preserve">Paschall </w:t>
      </w:r>
      <w:r w:rsidR="00B754DA" w:rsidRPr="00971DC6">
        <w:rPr>
          <w:b/>
          <w:sz w:val="20"/>
          <w:szCs w:val="21"/>
        </w:rPr>
        <w:t>reported for</w:t>
      </w:r>
      <w:r w:rsidRPr="00971DC6">
        <w:rPr>
          <w:b/>
          <w:sz w:val="20"/>
          <w:szCs w:val="21"/>
        </w:rPr>
        <w:t xml:space="preserve"> </w:t>
      </w:r>
      <w:r w:rsidR="00EF793D">
        <w:rPr>
          <w:b/>
          <w:sz w:val="20"/>
          <w:szCs w:val="21"/>
        </w:rPr>
        <w:t>Wes Hardin, CCM</w:t>
      </w:r>
    </w:p>
    <w:p w14:paraId="72DAB978" w14:textId="5071D96B" w:rsidR="003B117F" w:rsidRPr="00971DC6" w:rsidRDefault="00976706" w:rsidP="00876CA1">
      <w:pPr>
        <w:rPr>
          <w:sz w:val="20"/>
          <w:szCs w:val="21"/>
        </w:rPr>
      </w:pPr>
      <w:r w:rsidRPr="00971DC6">
        <w:rPr>
          <w:sz w:val="20"/>
          <w:szCs w:val="21"/>
        </w:rPr>
        <w:tab/>
      </w:r>
      <w:r w:rsidR="00876CA1" w:rsidRPr="00971DC6">
        <w:rPr>
          <w:sz w:val="20"/>
          <w:szCs w:val="21"/>
        </w:rPr>
        <w:t>Mrs. Paschall reporte</w:t>
      </w:r>
      <w:r w:rsidR="00EF793D">
        <w:rPr>
          <w:sz w:val="20"/>
          <w:szCs w:val="21"/>
        </w:rPr>
        <w:t xml:space="preserve">d </w:t>
      </w:r>
      <w:r w:rsidR="0086379F">
        <w:rPr>
          <w:sz w:val="20"/>
          <w:szCs w:val="21"/>
        </w:rPr>
        <w:t xml:space="preserve">that </w:t>
      </w:r>
      <w:r w:rsidR="00BF4B56">
        <w:rPr>
          <w:sz w:val="20"/>
          <w:szCs w:val="21"/>
        </w:rPr>
        <w:t>our chapter is doing well for 2020 so far.</w:t>
      </w:r>
      <w:r w:rsidR="0086379F">
        <w:rPr>
          <w:sz w:val="20"/>
          <w:szCs w:val="21"/>
        </w:rPr>
        <w:t xml:space="preserve"> Our chapter partners have all renewed for 2020 and we won The Bucky Award for Small Chapter which granted us $1,000.00 from the Club Foundation. The chapter bank balance as of this meeting is just short of $42,000. </w:t>
      </w:r>
    </w:p>
    <w:p w14:paraId="2E3514E3" w14:textId="77777777" w:rsidR="00C958F7" w:rsidRPr="00971DC6" w:rsidRDefault="00C958F7" w:rsidP="006C6566">
      <w:pPr>
        <w:rPr>
          <w:sz w:val="20"/>
          <w:szCs w:val="21"/>
        </w:rPr>
      </w:pPr>
    </w:p>
    <w:p w14:paraId="456F096D" w14:textId="0CB8CE17" w:rsidR="00C958F7" w:rsidRDefault="00C958F7" w:rsidP="006C6566">
      <w:pPr>
        <w:rPr>
          <w:b/>
          <w:sz w:val="20"/>
          <w:szCs w:val="21"/>
        </w:rPr>
      </w:pPr>
      <w:r w:rsidRPr="00971DC6">
        <w:rPr>
          <w:b/>
          <w:sz w:val="20"/>
          <w:szCs w:val="21"/>
        </w:rPr>
        <w:t>Membership Report</w:t>
      </w:r>
      <w:r w:rsidR="0067183D" w:rsidRPr="00971DC6">
        <w:rPr>
          <w:b/>
          <w:sz w:val="20"/>
          <w:szCs w:val="21"/>
        </w:rPr>
        <w:t xml:space="preserve"> – </w:t>
      </w:r>
      <w:r w:rsidR="0086379F">
        <w:rPr>
          <w:b/>
          <w:sz w:val="20"/>
          <w:szCs w:val="21"/>
        </w:rPr>
        <w:t>Michael Murray, CCM</w:t>
      </w:r>
    </w:p>
    <w:p w14:paraId="28C70A12" w14:textId="53607FA3" w:rsidR="0086379F" w:rsidRPr="0086379F" w:rsidRDefault="0086379F" w:rsidP="006C6566">
      <w:pPr>
        <w:rPr>
          <w:bCs/>
          <w:sz w:val="20"/>
          <w:szCs w:val="21"/>
        </w:rPr>
      </w:pPr>
      <w:r>
        <w:rPr>
          <w:b/>
          <w:sz w:val="20"/>
          <w:szCs w:val="21"/>
        </w:rPr>
        <w:tab/>
      </w:r>
      <w:r w:rsidRPr="0086379F">
        <w:rPr>
          <w:bCs/>
          <w:sz w:val="20"/>
          <w:szCs w:val="21"/>
        </w:rPr>
        <w:t>The chapters current membership count is at 45 with 3 new members coming on so far in 2020. These include Alex Scott and Bobby Lambert from Brentwood CC and Greg Hynes from Windyke CC in Memphis. Also coming on recently as an out of state member from The Club at Olde Stone in Kentucky is Miriam Hall. Our Allied member count is 3 and our chapter partners include: Gold – ClubProcure; Silver – MembersFirst and SuperSource; Bronze – The Boothe Group and Jonas Software.</w:t>
      </w:r>
    </w:p>
    <w:p w14:paraId="02A4B752" w14:textId="380D8361" w:rsidR="00623BA8" w:rsidRPr="0086379F" w:rsidRDefault="0067183D" w:rsidP="001A3745">
      <w:pPr>
        <w:rPr>
          <w:sz w:val="20"/>
          <w:szCs w:val="21"/>
        </w:rPr>
      </w:pPr>
      <w:r w:rsidRPr="00971DC6">
        <w:rPr>
          <w:b/>
          <w:sz w:val="20"/>
          <w:szCs w:val="21"/>
        </w:rPr>
        <w:tab/>
      </w:r>
    </w:p>
    <w:p w14:paraId="45F7AF43" w14:textId="150D9B5E" w:rsidR="006337B4" w:rsidRPr="00971DC6" w:rsidRDefault="001A3745" w:rsidP="001A3745">
      <w:pPr>
        <w:rPr>
          <w:b/>
          <w:sz w:val="20"/>
          <w:szCs w:val="21"/>
        </w:rPr>
      </w:pPr>
      <w:r w:rsidRPr="00971DC6">
        <w:rPr>
          <w:b/>
          <w:sz w:val="20"/>
          <w:szCs w:val="21"/>
        </w:rPr>
        <w:t xml:space="preserve">Education Report – </w:t>
      </w:r>
      <w:r w:rsidR="0086379F" w:rsidRPr="0086379F">
        <w:rPr>
          <w:b/>
          <w:sz w:val="20"/>
          <w:szCs w:val="21"/>
        </w:rPr>
        <w:t>Dori Paschall</w:t>
      </w:r>
      <w:r w:rsidR="0086379F">
        <w:rPr>
          <w:b/>
          <w:sz w:val="20"/>
          <w:szCs w:val="21"/>
        </w:rPr>
        <w:t xml:space="preserve"> reported for </w:t>
      </w:r>
      <w:r w:rsidR="00AA359F">
        <w:rPr>
          <w:b/>
          <w:sz w:val="20"/>
          <w:szCs w:val="21"/>
        </w:rPr>
        <w:t>Lisa Stewart</w:t>
      </w:r>
    </w:p>
    <w:p w14:paraId="78DD5BD4" w14:textId="5C5A4C52" w:rsidR="004D7383" w:rsidRPr="00971DC6" w:rsidRDefault="0067183D" w:rsidP="0086379F">
      <w:pPr>
        <w:rPr>
          <w:sz w:val="20"/>
          <w:szCs w:val="21"/>
        </w:rPr>
      </w:pPr>
      <w:r w:rsidRPr="00971DC6">
        <w:rPr>
          <w:b/>
          <w:sz w:val="20"/>
          <w:szCs w:val="21"/>
        </w:rPr>
        <w:tab/>
      </w:r>
      <w:r w:rsidR="00254E19" w:rsidRPr="00971DC6">
        <w:rPr>
          <w:sz w:val="20"/>
          <w:szCs w:val="21"/>
        </w:rPr>
        <w:t xml:space="preserve"> </w:t>
      </w:r>
      <w:r w:rsidR="00AA359F">
        <w:rPr>
          <w:sz w:val="20"/>
          <w:szCs w:val="21"/>
        </w:rPr>
        <w:t xml:space="preserve">Mrs. Paschall noted that with everyone meeting virtually due to COVID-19 there are a lot of webinars available through cmaa.org, association partners, and other CMAA chapters. Our chapter officers will continue to schedule quarterly Zoom meetings so look for another meeting and education opportunity mid-July. For upcoming </w:t>
      </w:r>
      <w:r w:rsidR="00BF4B56">
        <w:rPr>
          <w:sz w:val="20"/>
          <w:szCs w:val="21"/>
        </w:rPr>
        <w:t>w</w:t>
      </w:r>
      <w:r w:rsidR="00C26846">
        <w:rPr>
          <w:sz w:val="20"/>
          <w:szCs w:val="21"/>
        </w:rPr>
        <w:t>ebinars,</w:t>
      </w:r>
      <w:r w:rsidR="00AA359F">
        <w:rPr>
          <w:sz w:val="20"/>
          <w:szCs w:val="21"/>
        </w:rPr>
        <w:t xml:space="preserve"> you can view the calendars at either cmaa.org or cmaavol.com. </w:t>
      </w:r>
    </w:p>
    <w:p w14:paraId="33FF1BDC" w14:textId="77777777" w:rsidR="00C546EE" w:rsidRPr="00971DC6" w:rsidRDefault="00C546EE" w:rsidP="001A3745">
      <w:pPr>
        <w:rPr>
          <w:sz w:val="20"/>
          <w:szCs w:val="21"/>
        </w:rPr>
      </w:pPr>
    </w:p>
    <w:p w14:paraId="5CDC94D9" w14:textId="14996D83" w:rsidR="00C546EE" w:rsidRPr="00971DC6" w:rsidRDefault="00C546EE" w:rsidP="001A3745">
      <w:pPr>
        <w:rPr>
          <w:b/>
          <w:sz w:val="20"/>
          <w:szCs w:val="21"/>
        </w:rPr>
      </w:pPr>
      <w:r w:rsidRPr="00971DC6">
        <w:rPr>
          <w:b/>
          <w:sz w:val="20"/>
          <w:szCs w:val="21"/>
        </w:rPr>
        <w:t>Legislative &amp; Certification Report –</w:t>
      </w:r>
      <w:r w:rsidR="000505C7" w:rsidRPr="00971DC6">
        <w:rPr>
          <w:b/>
          <w:sz w:val="20"/>
          <w:szCs w:val="21"/>
        </w:rPr>
        <w:t xml:space="preserve"> </w:t>
      </w:r>
      <w:r w:rsidR="00A555E1">
        <w:rPr>
          <w:b/>
          <w:sz w:val="20"/>
          <w:szCs w:val="21"/>
        </w:rPr>
        <w:t>Robby Watson</w:t>
      </w:r>
    </w:p>
    <w:p w14:paraId="4DB36BCF" w14:textId="0EA16A43" w:rsidR="0076073E" w:rsidRPr="00971DC6" w:rsidRDefault="00C546EE" w:rsidP="008B3D84">
      <w:pPr>
        <w:rPr>
          <w:sz w:val="20"/>
          <w:szCs w:val="21"/>
        </w:rPr>
      </w:pPr>
      <w:r w:rsidRPr="00971DC6">
        <w:rPr>
          <w:sz w:val="20"/>
          <w:szCs w:val="21"/>
        </w:rPr>
        <w:tab/>
      </w:r>
      <w:r w:rsidR="005260D0" w:rsidRPr="00971DC6">
        <w:rPr>
          <w:sz w:val="20"/>
          <w:szCs w:val="21"/>
        </w:rPr>
        <w:t xml:space="preserve"> </w:t>
      </w:r>
      <w:r w:rsidR="005B1332">
        <w:rPr>
          <w:sz w:val="20"/>
          <w:szCs w:val="21"/>
        </w:rPr>
        <w:t xml:space="preserve">Mr. Watson reported on the volume of COVID-19 related materials that are available. There isn’t anything new to report since our last meeting, however everyone should have received </w:t>
      </w:r>
      <w:r w:rsidR="0076073E">
        <w:rPr>
          <w:sz w:val="20"/>
          <w:szCs w:val="21"/>
        </w:rPr>
        <w:t>a two-page document with information on the stimulus package for clubs relating to COVID-19. Any documents you should need in order to navigate situations at your clubs is available at cmaa.org.</w:t>
      </w:r>
      <w:r w:rsidR="00471ADE">
        <w:rPr>
          <w:sz w:val="20"/>
          <w:szCs w:val="21"/>
        </w:rPr>
        <w:t xml:space="preserve"> A couple of non COVID-19 items to update on include the freeze on H2B Visa’s and the Navigational Waters Protection Rule that goes into effect on June 22</w:t>
      </w:r>
      <w:r w:rsidR="00471ADE" w:rsidRPr="00471ADE">
        <w:rPr>
          <w:sz w:val="20"/>
          <w:szCs w:val="21"/>
          <w:vertAlign w:val="superscript"/>
        </w:rPr>
        <w:t>nd</w:t>
      </w:r>
      <w:r w:rsidR="00471ADE">
        <w:rPr>
          <w:sz w:val="20"/>
          <w:szCs w:val="21"/>
        </w:rPr>
        <w:t xml:space="preserve">. </w:t>
      </w:r>
    </w:p>
    <w:p w14:paraId="28421558" w14:textId="56EC7CE2" w:rsidR="00905396" w:rsidRPr="00971DC6" w:rsidRDefault="00971DC6" w:rsidP="00905396">
      <w:pPr>
        <w:rPr>
          <w:b/>
          <w:sz w:val="20"/>
          <w:szCs w:val="21"/>
        </w:rPr>
      </w:pPr>
      <w:r>
        <w:rPr>
          <w:b/>
          <w:sz w:val="20"/>
          <w:szCs w:val="21"/>
        </w:rPr>
        <w:br/>
      </w:r>
      <w:r w:rsidR="00905396" w:rsidRPr="00971DC6">
        <w:rPr>
          <w:b/>
          <w:sz w:val="20"/>
          <w:szCs w:val="21"/>
        </w:rPr>
        <w:t xml:space="preserve">Charity Classic Tournament – </w:t>
      </w:r>
      <w:r w:rsidR="00A555E1">
        <w:rPr>
          <w:b/>
          <w:sz w:val="20"/>
          <w:szCs w:val="21"/>
        </w:rPr>
        <w:t>Robby Watson</w:t>
      </w:r>
    </w:p>
    <w:p w14:paraId="1D689F46" w14:textId="039C6D96" w:rsidR="00905396" w:rsidRPr="00471ADE" w:rsidRDefault="00905396" w:rsidP="00905396">
      <w:pPr>
        <w:rPr>
          <w:bCs/>
          <w:sz w:val="20"/>
          <w:szCs w:val="21"/>
        </w:rPr>
      </w:pPr>
      <w:r w:rsidRPr="00971DC6">
        <w:rPr>
          <w:b/>
          <w:sz w:val="20"/>
          <w:szCs w:val="21"/>
        </w:rPr>
        <w:tab/>
      </w:r>
      <w:r w:rsidR="00471ADE" w:rsidRPr="00471ADE">
        <w:rPr>
          <w:bCs/>
          <w:sz w:val="20"/>
          <w:szCs w:val="21"/>
        </w:rPr>
        <w:t>At this time the Charity Classic Tournament is still set to take place at Richland CC on Monday, November 2, 202</w:t>
      </w:r>
      <w:r w:rsidR="00471ADE">
        <w:rPr>
          <w:bCs/>
          <w:sz w:val="20"/>
          <w:szCs w:val="21"/>
        </w:rPr>
        <w:t xml:space="preserve">0. Mr. Watson reported that he and Dori Paschall met with Chris Brown and Martel Myer at Richland CC in February to begin planning for the event. </w:t>
      </w:r>
      <w:r w:rsidR="007335F9">
        <w:rPr>
          <w:bCs/>
          <w:sz w:val="20"/>
          <w:szCs w:val="21"/>
        </w:rPr>
        <w:t xml:space="preserve">He also noted that Greenville Turf will not be able to come on as the presenting sponsor this </w:t>
      </w:r>
      <w:r w:rsidR="00C26846">
        <w:rPr>
          <w:bCs/>
          <w:sz w:val="20"/>
          <w:szCs w:val="21"/>
        </w:rPr>
        <w:t>year,</w:t>
      </w:r>
      <w:r w:rsidR="007335F9">
        <w:rPr>
          <w:bCs/>
          <w:sz w:val="20"/>
          <w:szCs w:val="21"/>
        </w:rPr>
        <w:t xml:space="preserve"> so we are looking for a vendor to fill that spot. </w:t>
      </w:r>
    </w:p>
    <w:p w14:paraId="2DE5F929" w14:textId="2C1A1CAB" w:rsidR="002D7C9C" w:rsidRPr="00971DC6" w:rsidRDefault="00700F4D" w:rsidP="00756274">
      <w:pPr>
        <w:rPr>
          <w:sz w:val="20"/>
          <w:szCs w:val="21"/>
        </w:rPr>
      </w:pPr>
      <w:r w:rsidRPr="00971DC6">
        <w:rPr>
          <w:sz w:val="20"/>
          <w:szCs w:val="21"/>
        </w:rPr>
        <w:tab/>
      </w:r>
      <w:r w:rsidR="002D7C9C" w:rsidRPr="00971DC6">
        <w:rPr>
          <w:sz w:val="20"/>
          <w:szCs w:val="21"/>
        </w:rPr>
        <w:t xml:space="preserve"> </w:t>
      </w:r>
    </w:p>
    <w:p w14:paraId="3B1E9A5A" w14:textId="7287F592" w:rsidR="0086379F" w:rsidRPr="00971DC6" w:rsidRDefault="00756274" w:rsidP="006C6566">
      <w:pPr>
        <w:rPr>
          <w:b/>
          <w:sz w:val="20"/>
          <w:szCs w:val="21"/>
        </w:rPr>
      </w:pPr>
      <w:r w:rsidRPr="00971DC6">
        <w:rPr>
          <w:b/>
          <w:sz w:val="20"/>
          <w:szCs w:val="21"/>
        </w:rPr>
        <w:t xml:space="preserve">Wine Society – </w:t>
      </w:r>
      <w:r w:rsidR="00A555E1">
        <w:rPr>
          <w:b/>
          <w:sz w:val="20"/>
          <w:szCs w:val="21"/>
        </w:rPr>
        <w:t>Wes Hardin, CC</w:t>
      </w:r>
      <w:r w:rsidR="0086379F">
        <w:rPr>
          <w:b/>
          <w:sz w:val="20"/>
          <w:szCs w:val="21"/>
        </w:rPr>
        <w:t>M</w:t>
      </w:r>
    </w:p>
    <w:p w14:paraId="7E6C724E" w14:textId="1CC4DA1D" w:rsidR="00756274" w:rsidRPr="00971DC6" w:rsidRDefault="00F616B6" w:rsidP="006C6566">
      <w:pPr>
        <w:rPr>
          <w:sz w:val="20"/>
          <w:szCs w:val="21"/>
        </w:rPr>
      </w:pPr>
      <w:r w:rsidRPr="00971DC6">
        <w:rPr>
          <w:sz w:val="20"/>
          <w:szCs w:val="21"/>
        </w:rPr>
        <w:tab/>
      </w:r>
      <w:r w:rsidR="00A555E1">
        <w:rPr>
          <w:sz w:val="20"/>
          <w:szCs w:val="21"/>
        </w:rPr>
        <w:t>No report given at this time.</w:t>
      </w:r>
    </w:p>
    <w:p w14:paraId="0F499A70" w14:textId="77777777" w:rsidR="00F616B6" w:rsidRPr="00971DC6" w:rsidRDefault="00F616B6" w:rsidP="006C6566">
      <w:pPr>
        <w:rPr>
          <w:sz w:val="20"/>
          <w:szCs w:val="21"/>
        </w:rPr>
      </w:pPr>
    </w:p>
    <w:p w14:paraId="53DAB6E6" w14:textId="77777777" w:rsidR="00611CF3" w:rsidRPr="00971DC6" w:rsidRDefault="00611CF3" w:rsidP="00611CF3">
      <w:pPr>
        <w:rPr>
          <w:b/>
          <w:sz w:val="20"/>
          <w:szCs w:val="21"/>
        </w:rPr>
      </w:pPr>
      <w:r w:rsidRPr="00971DC6">
        <w:rPr>
          <w:b/>
          <w:sz w:val="20"/>
          <w:szCs w:val="21"/>
        </w:rPr>
        <w:t>Managing Director Report – Dori Paschall</w:t>
      </w:r>
    </w:p>
    <w:p w14:paraId="231F4117" w14:textId="6EC69C65" w:rsidR="00611CF3" w:rsidRPr="00971DC6" w:rsidRDefault="00611CF3" w:rsidP="0086379F">
      <w:pPr>
        <w:rPr>
          <w:sz w:val="20"/>
          <w:szCs w:val="21"/>
        </w:rPr>
      </w:pPr>
      <w:r w:rsidRPr="00971DC6">
        <w:rPr>
          <w:b/>
          <w:sz w:val="20"/>
          <w:szCs w:val="21"/>
        </w:rPr>
        <w:tab/>
      </w:r>
      <w:r w:rsidR="000209C7" w:rsidRPr="00971DC6">
        <w:rPr>
          <w:sz w:val="20"/>
          <w:szCs w:val="21"/>
        </w:rPr>
        <w:t xml:space="preserve"> </w:t>
      </w:r>
      <w:r w:rsidR="007335F9">
        <w:rPr>
          <w:sz w:val="20"/>
          <w:szCs w:val="21"/>
        </w:rPr>
        <w:t xml:space="preserve">Mrs. Paschall gave an update on the Southeastern Classic Conference that was scheduled to be held in Chattanooga this July. Due to COVID-19 the event has been postponed to July 18-20, 2021. It will remain in Chattanooga and everything will remain in place </w:t>
      </w:r>
      <w:r w:rsidR="00BF4B56">
        <w:rPr>
          <w:sz w:val="20"/>
          <w:szCs w:val="21"/>
        </w:rPr>
        <w:t>as it was planned for 2020.</w:t>
      </w:r>
      <w:r w:rsidR="007335F9">
        <w:rPr>
          <w:sz w:val="20"/>
          <w:szCs w:val="21"/>
        </w:rPr>
        <w:t xml:space="preserve"> Mrs. Paschall has contacted all of the speakers and venues to notify of the change and all are good with</w:t>
      </w:r>
      <w:r w:rsidR="00BF4B56">
        <w:rPr>
          <w:sz w:val="20"/>
          <w:szCs w:val="21"/>
        </w:rPr>
        <w:t xml:space="preserve"> the new dates. </w:t>
      </w:r>
      <w:r w:rsidR="007335F9">
        <w:rPr>
          <w:sz w:val="20"/>
          <w:szCs w:val="21"/>
        </w:rPr>
        <w:t>Registration</w:t>
      </w:r>
      <w:r w:rsidR="00BF4B56">
        <w:rPr>
          <w:sz w:val="20"/>
          <w:szCs w:val="21"/>
        </w:rPr>
        <w:t xml:space="preserve"> for the </w:t>
      </w:r>
      <w:r w:rsidR="007335F9">
        <w:rPr>
          <w:sz w:val="20"/>
          <w:szCs w:val="21"/>
        </w:rPr>
        <w:t xml:space="preserve">Southeastern Classic will open early in 2021. </w:t>
      </w:r>
    </w:p>
    <w:p w14:paraId="756F8F55" w14:textId="77777777" w:rsidR="00611CF3" w:rsidRPr="00971DC6" w:rsidRDefault="00611CF3" w:rsidP="006546E1">
      <w:pPr>
        <w:rPr>
          <w:b/>
          <w:sz w:val="20"/>
          <w:szCs w:val="21"/>
        </w:rPr>
      </w:pPr>
    </w:p>
    <w:p w14:paraId="62B0F91A" w14:textId="5C7A77CC" w:rsidR="006546E1" w:rsidRDefault="008F2A20" w:rsidP="006546E1">
      <w:pPr>
        <w:rPr>
          <w:b/>
          <w:sz w:val="20"/>
          <w:szCs w:val="21"/>
        </w:rPr>
      </w:pPr>
      <w:r w:rsidRPr="00971DC6">
        <w:rPr>
          <w:b/>
          <w:sz w:val="20"/>
          <w:szCs w:val="21"/>
        </w:rPr>
        <w:t>New Business</w:t>
      </w:r>
    </w:p>
    <w:p w14:paraId="6152BFE6" w14:textId="3C5078EB" w:rsidR="007335F9" w:rsidRDefault="007335F9" w:rsidP="006546E1">
      <w:pPr>
        <w:rPr>
          <w:bCs/>
          <w:sz w:val="20"/>
          <w:szCs w:val="21"/>
        </w:rPr>
      </w:pPr>
      <w:r>
        <w:rPr>
          <w:b/>
          <w:sz w:val="20"/>
          <w:szCs w:val="21"/>
        </w:rPr>
        <w:tab/>
      </w:r>
      <w:r w:rsidRPr="007335F9">
        <w:rPr>
          <w:bCs/>
          <w:sz w:val="20"/>
          <w:szCs w:val="21"/>
        </w:rPr>
        <w:t>There was no new business to report</w:t>
      </w:r>
      <w:r>
        <w:rPr>
          <w:bCs/>
          <w:sz w:val="20"/>
          <w:szCs w:val="21"/>
        </w:rPr>
        <w:t>.</w:t>
      </w:r>
    </w:p>
    <w:p w14:paraId="763B99B2" w14:textId="6784490F" w:rsidR="007335F9" w:rsidRDefault="007335F9" w:rsidP="006546E1">
      <w:pPr>
        <w:rPr>
          <w:bCs/>
          <w:sz w:val="20"/>
          <w:szCs w:val="21"/>
        </w:rPr>
      </w:pPr>
    </w:p>
    <w:p w14:paraId="58F3A6FB" w14:textId="379577A2" w:rsidR="007335F9" w:rsidRPr="007335F9" w:rsidRDefault="007335F9" w:rsidP="006546E1">
      <w:pPr>
        <w:rPr>
          <w:b/>
          <w:sz w:val="20"/>
          <w:szCs w:val="21"/>
        </w:rPr>
      </w:pPr>
      <w:r w:rsidRPr="007335F9">
        <w:rPr>
          <w:b/>
          <w:sz w:val="20"/>
          <w:szCs w:val="21"/>
        </w:rPr>
        <w:t>Old Business</w:t>
      </w:r>
    </w:p>
    <w:p w14:paraId="6D6FFE8A" w14:textId="121DBACF" w:rsidR="00E72594" w:rsidRPr="007335F9" w:rsidRDefault="007335F9" w:rsidP="00611CF3">
      <w:pPr>
        <w:rPr>
          <w:bCs/>
          <w:sz w:val="20"/>
          <w:szCs w:val="21"/>
        </w:rPr>
      </w:pPr>
      <w:r>
        <w:rPr>
          <w:bCs/>
          <w:sz w:val="20"/>
          <w:szCs w:val="21"/>
        </w:rPr>
        <w:tab/>
        <w:t>There was no old business to discuss.</w:t>
      </w:r>
      <w:r>
        <w:rPr>
          <w:bCs/>
          <w:sz w:val="20"/>
          <w:szCs w:val="21"/>
        </w:rPr>
        <w:br/>
      </w:r>
    </w:p>
    <w:p w14:paraId="6D1BF275" w14:textId="77777777" w:rsidR="003F6311" w:rsidRPr="00971DC6" w:rsidRDefault="003F6311" w:rsidP="006546E1">
      <w:pPr>
        <w:rPr>
          <w:sz w:val="20"/>
          <w:szCs w:val="21"/>
        </w:rPr>
      </w:pPr>
    </w:p>
    <w:p w14:paraId="10F7B63E" w14:textId="7C0A70C7" w:rsidR="00B10870" w:rsidRPr="00971DC6" w:rsidRDefault="005D4A5F" w:rsidP="006546E1">
      <w:pPr>
        <w:rPr>
          <w:sz w:val="20"/>
          <w:szCs w:val="21"/>
        </w:rPr>
      </w:pPr>
      <w:r w:rsidRPr="00971DC6">
        <w:rPr>
          <w:sz w:val="20"/>
          <w:szCs w:val="21"/>
        </w:rPr>
        <w:t>With no additional business to discuss t</w:t>
      </w:r>
      <w:r w:rsidR="00B10870" w:rsidRPr="00971DC6">
        <w:rPr>
          <w:sz w:val="20"/>
          <w:szCs w:val="21"/>
        </w:rPr>
        <w:t>he meeting adjourned at</w:t>
      </w:r>
      <w:r w:rsidR="00BE3D9B" w:rsidRPr="00971DC6">
        <w:rPr>
          <w:sz w:val="20"/>
          <w:szCs w:val="21"/>
        </w:rPr>
        <w:t xml:space="preserve"> </w:t>
      </w:r>
      <w:r w:rsidR="007335F9">
        <w:rPr>
          <w:sz w:val="20"/>
          <w:szCs w:val="21"/>
        </w:rPr>
        <w:t>3:08 PM EST.</w:t>
      </w:r>
    </w:p>
    <w:p w14:paraId="7768D2BA" w14:textId="4513A480" w:rsidR="00666C14" w:rsidRPr="00971DC6" w:rsidRDefault="000F2D2E" w:rsidP="005D4A5F">
      <w:pPr>
        <w:ind w:left="1080"/>
        <w:rPr>
          <w:sz w:val="20"/>
          <w:szCs w:val="21"/>
        </w:rPr>
      </w:pPr>
      <w:r w:rsidRPr="00971DC6">
        <w:rPr>
          <w:sz w:val="20"/>
          <w:szCs w:val="21"/>
        </w:rPr>
        <w:t xml:space="preserve"> </w:t>
      </w:r>
    </w:p>
    <w:p w14:paraId="0B6923A2" w14:textId="77777777" w:rsidR="00976706" w:rsidRPr="00971DC6" w:rsidRDefault="00976706" w:rsidP="006C6566">
      <w:pPr>
        <w:rPr>
          <w:sz w:val="20"/>
          <w:szCs w:val="21"/>
        </w:rPr>
      </w:pPr>
    </w:p>
    <w:p w14:paraId="5B88AD48" w14:textId="1D9AA795" w:rsidR="00976706" w:rsidRPr="00971DC6" w:rsidRDefault="000E6CCF" w:rsidP="006C6566">
      <w:pPr>
        <w:rPr>
          <w:sz w:val="20"/>
          <w:szCs w:val="21"/>
        </w:rPr>
      </w:pPr>
      <w:r w:rsidRPr="00971DC6">
        <w:rPr>
          <w:sz w:val="20"/>
          <w:szCs w:val="21"/>
        </w:rPr>
        <w:t>Respectfully submitted.</w:t>
      </w:r>
    </w:p>
    <w:p w14:paraId="511BB3E1" w14:textId="165BC984" w:rsidR="005D4A5F" w:rsidRPr="00971DC6" w:rsidRDefault="005D4A5F" w:rsidP="006C6566">
      <w:pPr>
        <w:rPr>
          <w:sz w:val="20"/>
          <w:szCs w:val="21"/>
        </w:rPr>
      </w:pPr>
      <w:r w:rsidRPr="00971DC6">
        <w:rPr>
          <w:noProof/>
          <w:sz w:val="20"/>
          <w:szCs w:val="21"/>
        </w:rPr>
        <w:drawing>
          <wp:inline distT="0" distB="0" distL="0" distR="0" wp14:anchorId="5A4E93E9" wp14:editId="536F036B">
            <wp:extent cx="485639" cy="1323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p signatur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495881" cy="1351866"/>
                    </a:xfrm>
                    <a:prstGeom prst="rect">
                      <a:avLst/>
                    </a:prstGeom>
                  </pic:spPr>
                </pic:pic>
              </a:graphicData>
            </a:graphic>
          </wp:inline>
        </w:drawing>
      </w:r>
    </w:p>
    <w:p w14:paraId="451F662A" w14:textId="5BC07F16" w:rsidR="000E6CCF" w:rsidRPr="00971DC6" w:rsidRDefault="000E6CCF" w:rsidP="006C6566">
      <w:pPr>
        <w:rPr>
          <w:sz w:val="20"/>
          <w:szCs w:val="21"/>
        </w:rPr>
      </w:pPr>
      <w:r w:rsidRPr="00971DC6">
        <w:rPr>
          <w:sz w:val="20"/>
          <w:szCs w:val="21"/>
        </w:rPr>
        <w:t>Dori W. Paschall, Chapter Managing Director</w:t>
      </w:r>
    </w:p>
    <w:p w14:paraId="02D8538D" w14:textId="4009F28F" w:rsidR="005D4A5F" w:rsidRPr="00971DC6" w:rsidRDefault="005D4A5F" w:rsidP="006C6566">
      <w:pPr>
        <w:rPr>
          <w:sz w:val="20"/>
          <w:szCs w:val="21"/>
        </w:rPr>
      </w:pPr>
    </w:p>
    <w:p w14:paraId="58AB237A" w14:textId="387CF3C2" w:rsidR="005D4A5F" w:rsidRPr="00971DC6" w:rsidRDefault="005D4A5F" w:rsidP="006C6566">
      <w:pPr>
        <w:rPr>
          <w:sz w:val="20"/>
          <w:szCs w:val="21"/>
        </w:rPr>
      </w:pPr>
    </w:p>
    <w:p w14:paraId="2CA03DA8" w14:textId="4AD4451F" w:rsidR="005D4A5F" w:rsidRPr="00971DC6" w:rsidRDefault="005D4A5F" w:rsidP="006C6566">
      <w:pPr>
        <w:rPr>
          <w:sz w:val="20"/>
          <w:szCs w:val="21"/>
        </w:rPr>
      </w:pPr>
      <w:r w:rsidRPr="00971DC6">
        <w:rPr>
          <w:sz w:val="20"/>
          <w:szCs w:val="21"/>
        </w:rPr>
        <w:t>Approved by,</w:t>
      </w:r>
    </w:p>
    <w:p w14:paraId="4C6C9D96" w14:textId="7DE66FD6" w:rsidR="005D4A5F" w:rsidRPr="00971DC6" w:rsidRDefault="005D4A5F" w:rsidP="006C6566">
      <w:pPr>
        <w:rPr>
          <w:sz w:val="20"/>
          <w:szCs w:val="21"/>
        </w:rPr>
      </w:pPr>
    </w:p>
    <w:p w14:paraId="078C0D2F" w14:textId="51451D31" w:rsidR="005D4A5F" w:rsidRPr="00AF443E" w:rsidRDefault="00AF443E" w:rsidP="006C6566">
      <w:pPr>
        <w:rPr>
          <w:rFonts w:ascii="Edwardian Script ITC" w:hAnsi="Edwardian Script ITC"/>
          <w:sz w:val="32"/>
          <w:szCs w:val="32"/>
        </w:rPr>
      </w:pPr>
      <w:r>
        <w:rPr>
          <w:rFonts w:ascii="Edwardian Script ITC" w:hAnsi="Edwardian Script ITC"/>
          <w:sz w:val="32"/>
          <w:szCs w:val="32"/>
        </w:rPr>
        <w:t>Ben Jones</w:t>
      </w:r>
    </w:p>
    <w:p w14:paraId="66E2D8F1" w14:textId="07E41220" w:rsidR="005D4A5F" w:rsidRPr="00971DC6" w:rsidRDefault="007335F9" w:rsidP="006C6566">
      <w:pPr>
        <w:rPr>
          <w:sz w:val="20"/>
          <w:szCs w:val="21"/>
        </w:rPr>
      </w:pPr>
      <w:r>
        <w:rPr>
          <w:sz w:val="20"/>
          <w:szCs w:val="21"/>
        </w:rPr>
        <w:t>Ben Jones</w:t>
      </w:r>
      <w:r w:rsidR="005D4A5F" w:rsidRPr="00971DC6">
        <w:rPr>
          <w:sz w:val="20"/>
          <w:szCs w:val="21"/>
        </w:rPr>
        <w:t>, Chapter President</w:t>
      </w:r>
    </w:p>
    <w:p w14:paraId="0A20B8F5" w14:textId="24644780" w:rsidR="005D4A5F" w:rsidRPr="00971DC6" w:rsidRDefault="005D4A5F" w:rsidP="006C6566">
      <w:pPr>
        <w:rPr>
          <w:sz w:val="20"/>
          <w:szCs w:val="21"/>
        </w:rPr>
      </w:pPr>
    </w:p>
    <w:p w14:paraId="4DE475BB" w14:textId="77777777" w:rsidR="00976706" w:rsidRPr="00971DC6" w:rsidRDefault="00976706" w:rsidP="006C6566">
      <w:pPr>
        <w:rPr>
          <w:sz w:val="20"/>
          <w:szCs w:val="21"/>
        </w:rPr>
      </w:pPr>
    </w:p>
    <w:sectPr w:rsidR="00976706" w:rsidRPr="00971DC6" w:rsidSect="006337F9">
      <w:pgSz w:w="12240" w:h="15840"/>
      <w:pgMar w:top="72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360"/>
    <w:multiLevelType w:val="hybridMultilevel"/>
    <w:tmpl w:val="F7E46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656BB4"/>
    <w:multiLevelType w:val="hybridMultilevel"/>
    <w:tmpl w:val="340C2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1490A"/>
    <w:multiLevelType w:val="hybridMultilevel"/>
    <w:tmpl w:val="6C86E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D2B2C7B"/>
    <w:multiLevelType w:val="hybridMultilevel"/>
    <w:tmpl w:val="6A5CD9BC"/>
    <w:lvl w:ilvl="0" w:tplc="800A99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D1C51"/>
    <w:multiLevelType w:val="hybridMultilevel"/>
    <w:tmpl w:val="B4662166"/>
    <w:lvl w:ilvl="0" w:tplc="7CB806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0E73AA"/>
    <w:multiLevelType w:val="hybridMultilevel"/>
    <w:tmpl w:val="2A36D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914A1D"/>
    <w:multiLevelType w:val="hybridMultilevel"/>
    <w:tmpl w:val="A4BAFE82"/>
    <w:lvl w:ilvl="0" w:tplc="74C89B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F56D8"/>
    <w:multiLevelType w:val="hybridMultilevel"/>
    <w:tmpl w:val="E488F2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4E29C4"/>
    <w:multiLevelType w:val="hybridMultilevel"/>
    <w:tmpl w:val="11A2D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01BD9"/>
    <w:multiLevelType w:val="hybridMultilevel"/>
    <w:tmpl w:val="7BC255EA"/>
    <w:lvl w:ilvl="0" w:tplc="FD3EF8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C390B"/>
    <w:multiLevelType w:val="hybridMultilevel"/>
    <w:tmpl w:val="918AE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4B2A2E"/>
    <w:multiLevelType w:val="hybridMultilevel"/>
    <w:tmpl w:val="F46EB078"/>
    <w:lvl w:ilvl="0" w:tplc="86247A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766C6"/>
    <w:multiLevelType w:val="hybridMultilevel"/>
    <w:tmpl w:val="213EC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56F1F"/>
    <w:multiLevelType w:val="hybridMultilevel"/>
    <w:tmpl w:val="250C9F1A"/>
    <w:lvl w:ilvl="0" w:tplc="116482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40E08"/>
    <w:multiLevelType w:val="hybridMultilevel"/>
    <w:tmpl w:val="F412F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150148"/>
    <w:multiLevelType w:val="hybridMultilevel"/>
    <w:tmpl w:val="CF800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42559E"/>
    <w:multiLevelType w:val="hybridMultilevel"/>
    <w:tmpl w:val="A254E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3E731F"/>
    <w:multiLevelType w:val="hybridMultilevel"/>
    <w:tmpl w:val="489E3228"/>
    <w:lvl w:ilvl="0" w:tplc="6812F5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0"/>
  </w:num>
  <w:num w:numId="4">
    <w:abstractNumId w:val="3"/>
  </w:num>
  <w:num w:numId="5">
    <w:abstractNumId w:val="6"/>
  </w:num>
  <w:num w:numId="6">
    <w:abstractNumId w:val="9"/>
  </w:num>
  <w:num w:numId="7">
    <w:abstractNumId w:val="15"/>
  </w:num>
  <w:num w:numId="8">
    <w:abstractNumId w:val="0"/>
  </w:num>
  <w:num w:numId="9">
    <w:abstractNumId w:val="16"/>
  </w:num>
  <w:num w:numId="10">
    <w:abstractNumId w:val="11"/>
  </w:num>
  <w:num w:numId="11">
    <w:abstractNumId w:val="4"/>
  </w:num>
  <w:num w:numId="12">
    <w:abstractNumId w:val="12"/>
  </w:num>
  <w:num w:numId="13">
    <w:abstractNumId w:val="7"/>
  </w:num>
  <w:num w:numId="14">
    <w:abstractNumId w:val="13"/>
  </w:num>
  <w:num w:numId="15">
    <w:abstractNumId w:val="8"/>
  </w:num>
  <w:num w:numId="16">
    <w:abstractNumId w:val="1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66"/>
    <w:rsid w:val="000209C7"/>
    <w:rsid w:val="00022079"/>
    <w:rsid w:val="000505C7"/>
    <w:rsid w:val="000A2818"/>
    <w:rsid w:val="000D5656"/>
    <w:rsid w:val="000E6CCF"/>
    <w:rsid w:val="000F2D2E"/>
    <w:rsid w:val="001026FF"/>
    <w:rsid w:val="0013557E"/>
    <w:rsid w:val="001416B3"/>
    <w:rsid w:val="001A05FA"/>
    <w:rsid w:val="001A20E9"/>
    <w:rsid w:val="001A3745"/>
    <w:rsid w:val="001C7443"/>
    <w:rsid w:val="002023EC"/>
    <w:rsid w:val="002225A1"/>
    <w:rsid w:val="0023612B"/>
    <w:rsid w:val="00254E19"/>
    <w:rsid w:val="00273BC2"/>
    <w:rsid w:val="002B0CC0"/>
    <w:rsid w:val="002D7C9C"/>
    <w:rsid w:val="00383EBE"/>
    <w:rsid w:val="003B117F"/>
    <w:rsid w:val="003F6311"/>
    <w:rsid w:val="004170D7"/>
    <w:rsid w:val="00443165"/>
    <w:rsid w:val="00457E8C"/>
    <w:rsid w:val="00471ADE"/>
    <w:rsid w:val="004C4E64"/>
    <w:rsid w:val="004D7383"/>
    <w:rsid w:val="004E039D"/>
    <w:rsid w:val="005260D0"/>
    <w:rsid w:val="00574E56"/>
    <w:rsid w:val="00586D76"/>
    <w:rsid w:val="005A0640"/>
    <w:rsid w:val="005B1332"/>
    <w:rsid w:val="005D4A5F"/>
    <w:rsid w:val="00610CDB"/>
    <w:rsid w:val="00611CF3"/>
    <w:rsid w:val="00623BA8"/>
    <w:rsid w:val="00627CC1"/>
    <w:rsid w:val="006337B4"/>
    <w:rsid w:val="006337F9"/>
    <w:rsid w:val="006546E1"/>
    <w:rsid w:val="00666C14"/>
    <w:rsid w:val="0067183D"/>
    <w:rsid w:val="006C6566"/>
    <w:rsid w:val="006D04F7"/>
    <w:rsid w:val="006F3785"/>
    <w:rsid w:val="00700F4D"/>
    <w:rsid w:val="00702212"/>
    <w:rsid w:val="007335F9"/>
    <w:rsid w:val="0074400E"/>
    <w:rsid w:val="00756274"/>
    <w:rsid w:val="0076073E"/>
    <w:rsid w:val="00761A8D"/>
    <w:rsid w:val="007911F4"/>
    <w:rsid w:val="007B0682"/>
    <w:rsid w:val="00803D75"/>
    <w:rsid w:val="008428E0"/>
    <w:rsid w:val="0086379F"/>
    <w:rsid w:val="00875BA1"/>
    <w:rsid w:val="00876CA1"/>
    <w:rsid w:val="00897AE6"/>
    <w:rsid w:val="008B3D84"/>
    <w:rsid w:val="008D185B"/>
    <w:rsid w:val="008E6460"/>
    <w:rsid w:val="008F2A20"/>
    <w:rsid w:val="008F6C05"/>
    <w:rsid w:val="00905396"/>
    <w:rsid w:val="00952E45"/>
    <w:rsid w:val="00971DC6"/>
    <w:rsid w:val="00976706"/>
    <w:rsid w:val="009A1D70"/>
    <w:rsid w:val="009C7B91"/>
    <w:rsid w:val="00A17B0A"/>
    <w:rsid w:val="00A555E1"/>
    <w:rsid w:val="00A85ED0"/>
    <w:rsid w:val="00AA359F"/>
    <w:rsid w:val="00AF443E"/>
    <w:rsid w:val="00B02E15"/>
    <w:rsid w:val="00B10870"/>
    <w:rsid w:val="00B754DA"/>
    <w:rsid w:val="00BD4574"/>
    <w:rsid w:val="00BD780A"/>
    <w:rsid w:val="00BE3D9B"/>
    <w:rsid w:val="00BF1B10"/>
    <w:rsid w:val="00BF4B56"/>
    <w:rsid w:val="00C26846"/>
    <w:rsid w:val="00C4522C"/>
    <w:rsid w:val="00C546EE"/>
    <w:rsid w:val="00C87EA8"/>
    <w:rsid w:val="00C9558F"/>
    <w:rsid w:val="00C958F7"/>
    <w:rsid w:val="00CB3955"/>
    <w:rsid w:val="00CF5F47"/>
    <w:rsid w:val="00D720A1"/>
    <w:rsid w:val="00E0727C"/>
    <w:rsid w:val="00E72594"/>
    <w:rsid w:val="00E75EF4"/>
    <w:rsid w:val="00ED5AF1"/>
    <w:rsid w:val="00EF793D"/>
    <w:rsid w:val="00F33DE1"/>
    <w:rsid w:val="00F37A47"/>
    <w:rsid w:val="00F616B6"/>
    <w:rsid w:val="00FA1D01"/>
    <w:rsid w:val="00FF5911"/>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FC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76"/>
    <w:pPr>
      <w:ind w:left="720"/>
      <w:contextualSpacing/>
    </w:pPr>
  </w:style>
  <w:style w:type="character" w:styleId="Hyperlink">
    <w:name w:val="Hyperlink"/>
    <w:basedOn w:val="DefaultParagraphFont"/>
    <w:uiPriority w:val="99"/>
    <w:unhideWhenUsed/>
    <w:rsid w:val="009C7B91"/>
    <w:rPr>
      <w:color w:val="0563C1" w:themeColor="hyperlink"/>
      <w:u w:val="single"/>
    </w:rPr>
  </w:style>
  <w:style w:type="character" w:styleId="UnresolvedMention">
    <w:name w:val="Unresolved Mention"/>
    <w:basedOn w:val="DefaultParagraphFont"/>
    <w:uiPriority w:val="99"/>
    <w:rsid w:val="009C7B91"/>
    <w:rPr>
      <w:color w:val="605E5C"/>
      <w:shd w:val="clear" w:color="auto" w:fill="E1DFDD"/>
    </w:rPr>
  </w:style>
  <w:style w:type="paragraph" w:styleId="BalloonText">
    <w:name w:val="Balloon Text"/>
    <w:basedOn w:val="Normal"/>
    <w:link w:val="BalloonTextChar"/>
    <w:uiPriority w:val="99"/>
    <w:semiHidden/>
    <w:unhideWhenUsed/>
    <w:rsid w:val="008F6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C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tn.gov/governor/covid-19/economic-recovery/tennessee-pled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E8DB-9D21-4C95-989A-B52C5D44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Paschall</dc:creator>
  <cp:keywords/>
  <dc:description/>
  <cp:lastModifiedBy>Ben Jones</cp:lastModifiedBy>
  <cp:revision>2</cp:revision>
  <cp:lastPrinted>2019-09-06T14:17:00Z</cp:lastPrinted>
  <dcterms:created xsi:type="dcterms:W3CDTF">2020-06-03T15:08:00Z</dcterms:created>
  <dcterms:modified xsi:type="dcterms:W3CDTF">2020-06-03T15:08:00Z</dcterms:modified>
</cp:coreProperties>
</file>